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3C" w:rsidRDefault="0085256F" w:rsidP="0085256F">
      <w:pPr>
        <w:pStyle w:val="a3"/>
        <w:spacing w:line="238" w:lineRule="atLeast"/>
        <w:ind w:left="-142"/>
        <w:jc w:val="center"/>
        <w:rPr>
          <w:rFonts w:eastAsiaTheme="majorEastAsia"/>
          <w:color w:val="1F497D" w:themeColor="text2"/>
          <w:sz w:val="40"/>
          <w:szCs w:val="40"/>
        </w:rPr>
      </w:pPr>
      <w:r>
        <w:rPr>
          <w:rFonts w:eastAsiaTheme="majorEastAsia"/>
          <w:color w:val="1F497D" w:themeColor="text2"/>
          <w:sz w:val="40"/>
          <w:szCs w:val="40"/>
        </w:rPr>
        <w:t>Обеспечение преемственности начального и среднего образования в соответствии с ФГОС</w:t>
      </w:r>
    </w:p>
    <w:p w:rsidR="0085256F" w:rsidRDefault="0085256F" w:rsidP="0085256F">
      <w:pPr>
        <w:pStyle w:val="a3"/>
        <w:spacing w:line="238" w:lineRule="atLeast"/>
        <w:ind w:left="-142"/>
        <w:jc w:val="center"/>
        <w:rPr>
          <w:sz w:val="28"/>
          <w:szCs w:val="28"/>
        </w:rPr>
      </w:pPr>
      <w:proofErr w:type="spellStart"/>
      <w:r>
        <w:rPr>
          <w:rFonts w:eastAsiaTheme="majorEastAsia"/>
          <w:color w:val="1F497D" w:themeColor="text2"/>
          <w:sz w:val="40"/>
          <w:szCs w:val="40"/>
        </w:rPr>
        <w:t>Кучукова</w:t>
      </w:r>
      <w:proofErr w:type="spellEnd"/>
      <w:r>
        <w:rPr>
          <w:rFonts w:eastAsiaTheme="majorEastAsia"/>
          <w:color w:val="1F497D" w:themeColor="text2"/>
          <w:sz w:val="40"/>
          <w:szCs w:val="40"/>
        </w:rPr>
        <w:t xml:space="preserve"> А.А., учитель географии МОУ «</w:t>
      </w:r>
      <w:proofErr w:type="spellStart"/>
      <w:r>
        <w:rPr>
          <w:rFonts w:eastAsiaTheme="majorEastAsia"/>
          <w:color w:val="1F497D" w:themeColor="text2"/>
          <w:sz w:val="40"/>
          <w:szCs w:val="40"/>
        </w:rPr>
        <w:t>Иогачская</w:t>
      </w:r>
      <w:proofErr w:type="spellEnd"/>
      <w:r>
        <w:rPr>
          <w:rFonts w:eastAsiaTheme="majorEastAsia"/>
          <w:color w:val="1F497D" w:themeColor="text2"/>
          <w:sz w:val="40"/>
          <w:szCs w:val="40"/>
        </w:rPr>
        <w:t xml:space="preserve"> СОШ</w:t>
      </w:r>
      <w:bookmarkStart w:id="0" w:name="_GoBack"/>
      <w:bookmarkEnd w:id="0"/>
      <w:r>
        <w:rPr>
          <w:rFonts w:eastAsiaTheme="majorEastAsia"/>
          <w:color w:val="1F497D" w:themeColor="text2"/>
          <w:sz w:val="40"/>
          <w:szCs w:val="40"/>
        </w:rPr>
        <w:t>»</w:t>
      </w:r>
    </w:p>
    <w:p w:rsidR="00C64D5D" w:rsidRPr="00AC0689" w:rsidRDefault="00364F74" w:rsidP="00124BC7">
      <w:pPr>
        <w:numPr>
          <w:ilvl w:val="1"/>
          <w:numId w:val="1"/>
        </w:numPr>
        <w:tabs>
          <w:tab w:val="left" w:pos="1416"/>
        </w:tabs>
        <w:spacing w:after="0" w:line="267" w:lineRule="auto"/>
        <w:ind w:left="-142"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C0689"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организации образования в соответствии с требованиями определяет цели и задачи </w:t>
      </w:r>
      <w:r w:rsidRPr="00AC06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реализации основной образовательной программы основного общего образования </w:t>
      </w:r>
    </w:p>
    <w:p w:rsidR="00C64D5D" w:rsidRPr="00AC0689" w:rsidRDefault="00C64D5D" w:rsidP="00124BC7">
      <w:pPr>
        <w:spacing w:line="271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689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1714FC" w:rsidRPr="00AC068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C0689">
        <w:rPr>
          <w:rFonts w:ascii="Times New Roman" w:eastAsia="Times New Roman" w:hAnsi="Times New Roman" w:cs="Times New Roman"/>
          <w:sz w:val="28"/>
          <w:szCs w:val="28"/>
        </w:rPr>
        <w:t>остижени</w:t>
      </w:r>
      <w:r w:rsidR="005C0F12" w:rsidRPr="00AC068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C0689">
        <w:rPr>
          <w:rFonts w:ascii="Times New Roman" w:eastAsia="Times New Roman" w:hAnsi="Times New Roman" w:cs="Times New Roman"/>
          <w:sz w:val="28"/>
          <w:szCs w:val="28"/>
        </w:rPr>
        <w:t xml:space="preserve"> поставленных целей при разработке и реализации основной образовательной программы основного общего образования предусматривает </w:t>
      </w:r>
      <w:r w:rsidRPr="00AC0689">
        <w:rPr>
          <w:rFonts w:ascii="Times New Roman" w:eastAsia="Times New Roman" w:hAnsi="Times New Roman" w:cs="Times New Roman"/>
          <w:b/>
          <w:sz w:val="28"/>
          <w:szCs w:val="28"/>
        </w:rPr>
        <w:t>решение следующих основных задач</w:t>
      </w:r>
      <w:r w:rsidRPr="00AC068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64D5D" w:rsidRPr="00AC0689" w:rsidRDefault="00C64D5D" w:rsidP="00124BC7">
      <w:pPr>
        <w:spacing w:line="267" w:lineRule="auto"/>
        <w:ind w:left="-142"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068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AC0689">
        <w:rPr>
          <w:rFonts w:ascii="Times New Roman" w:eastAsia="Times New Roman" w:hAnsi="Times New Roman" w:cs="Times New Roman"/>
          <w:i/>
          <w:sz w:val="28"/>
          <w:szCs w:val="28"/>
        </w:rPr>
        <w:t>обеспечение преемственности начального общего, основного общего, среднего (полного) общего образования;</w:t>
      </w:r>
    </w:p>
    <w:p w:rsidR="005B659C" w:rsidRPr="00AC0689" w:rsidRDefault="006C7369" w:rsidP="00124BC7">
      <w:pPr>
        <w:pStyle w:val="a3"/>
        <w:spacing w:line="238" w:lineRule="atLeast"/>
        <w:ind w:left="-142" w:firstLine="851"/>
        <w:rPr>
          <w:i/>
          <w:sz w:val="28"/>
          <w:szCs w:val="28"/>
        </w:rPr>
      </w:pPr>
      <w:r w:rsidRPr="00AC0689">
        <w:rPr>
          <w:i/>
          <w:sz w:val="28"/>
          <w:szCs w:val="28"/>
        </w:rPr>
        <w:t>Преемственность – это двусторонний процесс. С одной стороны – начальная ступень, которая формирует те знания, умения и навыки, необходимые для дальнейшего обучения в основной школе. С другой стороны – основная школа, которая развивает (а не игнорирует) накопленный в начальной школе потенциал. </w:t>
      </w:r>
    </w:p>
    <w:p w:rsidR="00EE4F82" w:rsidRPr="00AC0689" w:rsidRDefault="00EE4F8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В соответствии с новыми стандартами, изучение географии начинается с 5 класса. При этом наиболее важными психолого-педагогическими условиями являются учёт преемственности содержания курсов «Окружающий мир» и «География».</w:t>
      </w:r>
    </w:p>
    <w:p w:rsidR="005C0F12" w:rsidRPr="00AC0689" w:rsidRDefault="005C0F12" w:rsidP="00124BC7">
      <w:pPr>
        <w:pStyle w:val="a3"/>
        <w:spacing w:line="238" w:lineRule="atLeast"/>
        <w:ind w:left="-142" w:firstLine="851"/>
        <w:rPr>
          <w:i/>
          <w:sz w:val="28"/>
          <w:szCs w:val="28"/>
        </w:rPr>
      </w:pPr>
      <w:r w:rsidRPr="00AC0689">
        <w:rPr>
          <w:i/>
          <w:sz w:val="28"/>
          <w:szCs w:val="28"/>
        </w:rPr>
        <w:t>1-4 классы обучаются по программе «Школа России».</w:t>
      </w:r>
    </w:p>
    <w:p w:rsidR="005C0F12" w:rsidRPr="00AC0689" w:rsidRDefault="005C0F12" w:rsidP="00124BC7">
      <w:pPr>
        <w:pStyle w:val="a3"/>
        <w:spacing w:line="238" w:lineRule="atLeast"/>
        <w:ind w:left="-142" w:firstLine="851"/>
        <w:rPr>
          <w:i/>
          <w:sz w:val="28"/>
          <w:szCs w:val="28"/>
          <w:shd w:val="clear" w:color="auto" w:fill="FFFFFF"/>
        </w:rPr>
      </w:pPr>
      <w:r w:rsidRPr="00AC0689">
        <w:rPr>
          <w:i/>
          <w:sz w:val="28"/>
          <w:szCs w:val="28"/>
          <w:shd w:val="clear" w:color="auto" w:fill="FFFFFF"/>
        </w:rPr>
        <w:t>Все учебники системы имеют завершенные линии с 1 по 4 класс, а также развёрнутое учебно-методическое сопровождение в</w:t>
      </w:r>
      <w:r w:rsidRPr="00AC0689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Pr="00AC0689">
        <w:rPr>
          <w:b/>
          <w:bCs/>
          <w:i/>
          <w:sz w:val="28"/>
          <w:szCs w:val="28"/>
          <w:shd w:val="clear" w:color="auto" w:fill="FFFFFF"/>
        </w:rPr>
        <w:t>виде </w:t>
      </w:r>
      <w:r w:rsidRPr="00AC0689">
        <w:rPr>
          <w:rStyle w:val="a5"/>
          <w:i/>
          <w:sz w:val="28"/>
          <w:szCs w:val="28"/>
          <w:shd w:val="clear" w:color="auto" w:fill="FFFFFF"/>
        </w:rPr>
        <w:t>рабочих тетрадей, дидактических материалов, проверочных работ, поурочных разработок, книг для чтения, демонстрационных таблиц, электронных приложений к учебникам, словарей</w:t>
      </w:r>
      <w:r w:rsidRPr="00AC0689">
        <w:rPr>
          <w:b/>
          <w:bCs/>
          <w:i/>
          <w:sz w:val="28"/>
          <w:szCs w:val="28"/>
          <w:shd w:val="clear" w:color="auto" w:fill="FFFFFF"/>
        </w:rPr>
        <w:t> </w:t>
      </w:r>
      <w:r w:rsidRPr="00AC0689">
        <w:rPr>
          <w:i/>
          <w:sz w:val="28"/>
          <w:szCs w:val="28"/>
          <w:shd w:val="clear" w:color="auto" w:fill="FFFFFF"/>
        </w:rPr>
        <w:t>и других пособий.</w:t>
      </w:r>
    </w:p>
    <w:p w:rsidR="005C0F12" w:rsidRPr="00AC0689" w:rsidRDefault="005C0F12" w:rsidP="00124BC7">
      <w:pPr>
        <w:spacing w:after="0" w:line="24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Данный курс насыщен </w:t>
      </w:r>
      <w:r w:rsidR="00296D00" w:rsidRPr="00AC0689">
        <w:rPr>
          <w:rFonts w:ascii="Times New Roman" w:hAnsi="Times New Roman" w:cs="Times New Roman"/>
          <w:sz w:val="28"/>
          <w:szCs w:val="28"/>
        </w:rPr>
        <w:t xml:space="preserve">географическим содержанием, </w:t>
      </w:r>
      <w:r w:rsidRPr="00AC0689">
        <w:rPr>
          <w:rFonts w:ascii="Times New Roman" w:hAnsi="Times New Roman" w:cs="Times New Roman"/>
          <w:sz w:val="28"/>
          <w:szCs w:val="28"/>
        </w:rPr>
        <w:t xml:space="preserve"> является основой для последующего изучения нового предмета. </w:t>
      </w:r>
    </w:p>
    <w:p w:rsidR="00837864" w:rsidRPr="00AC0689" w:rsidRDefault="00837864" w:rsidP="00124BC7">
      <w:pPr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разовательную среду. </w:t>
      </w:r>
    </w:p>
    <w:p w:rsidR="00837864" w:rsidRPr="00AC0689" w:rsidRDefault="00837864" w:rsidP="00124BC7">
      <w:pPr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дач курса </w:t>
      </w:r>
      <w:r w:rsidR="00FA39D6"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</w:t>
      </w:r>
      <w:r w:rsidR="005C0F12"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в классе, но и на улице, в лесу, парке, музее и т. д. </w:t>
      </w:r>
    </w:p>
    <w:p w:rsidR="00DA757B" w:rsidRPr="00AC0689" w:rsidRDefault="00DA757B" w:rsidP="00124BC7">
      <w:pPr>
        <w:ind w:left="-142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0689">
        <w:rPr>
          <w:rFonts w:ascii="Times New Roman" w:hAnsi="Times New Roman" w:cs="Times New Roman"/>
          <w:i/>
          <w:sz w:val="28"/>
          <w:szCs w:val="28"/>
          <w:u w:val="single"/>
        </w:rPr>
        <w:t xml:space="preserve">Одной из главных особенностей стандарта является нацеленность на результат. </w:t>
      </w:r>
    </w:p>
    <w:p w:rsidR="00DA757B" w:rsidRPr="00AC0689" w:rsidRDefault="00DA757B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В стандарте выделены три группы результатов: личностные, </w:t>
      </w:r>
      <w:proofErr w:type="spellStart"/>
      <w:r w:rsidRPr="00AC0689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AC0689">
        <w:rPr>
          <w:rFonts w:ascii="Times New Roman" w:hAnsi="Times New Roman" w:cs="Times New Roman"/>
          <w:sz w:val="28"/>
          <w:szCs w:val="28"/>
        </w:rPr>
        <w:t xml:space="preserve">, предметные. </w:t>
      </w:r>
    </w:p>
    <w:p w:rsidR="001668F2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Pr="00AC0689">
        <w:rPr>
          <w:rFonts w:ascii="Times New Roman" w:hAnsi="Times New Roman" w:cs="Times New Roman"/>
          <w:sz w:val="28"/>
          <w:szCs w:val="28"/>
        </w:rPr>
        <w:t xml:space="preserve"> изучения курса «Окружающий мир» является формирование следующих умений:</w:t>
      </w:r>
    </w:p>
    <w:p w:rsidR="001668F2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i/>
          <w:sz w:val="28"/>
          <w:szCs w:val="28"/>
        </w:rPr>
        <w:t>Оценивать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жизненные ситуации (поступки людей) с точки зрения общепринятых норм и ценностей: учиться отделять поступки от самого человека. </w:t>
      </w:r>
    </w:p>
    <w:p w:rsidR="00514F28" w:rsidRPr="00AC0689" w:rsidRDefault="00690528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Например: Оценивать личную роль в охране воды, воздуха, полезных ископаемых, экосистем, растительного и животного мира. </w:t>
      </w:r>
    </w:p>
    <w:p w:rsidR="001668F2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i/>
          <w:sz w:val="28"/>
          <w:szCs w:val="28"/>
        </w:rPr>
        <w:t xml:space="preserve">Объяснять </w:t>
      </w:r>
      <w:r w:rsidRPr="00AC0689">
        <w:rPr>
          <w:rFonts w:ascii="Times New Roman" w:hAnsi="Times New Roman" w:cs="Times New Roman"/>
          <w:sz w:val="28"/>
          <w:szCs w:val="28"/>
        </w:rPr>
        <w:t>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514F28" w:rsidRPr="00AC0689" w:rsidRDefault="00514F28" w:rsidP="00124BC7">
      <w:pPr>
        <w:pStyle w:val="a6"/>
        <w:numPr>
          <w:ilvl w:val="0"/>
          <w:numId w:val="9"/>
        </w:num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начальными навыками адаптации в динамично изменяющемся и развивающемся мире</w:t>
      </w:r>
    </w:p>
    <w:p w:rsidR="00514F28" w:rsidRPr="00AC0689" w:rsidRDefault="00514F28" w:rsidP="00124BC7">
      <w:pPr>
        <w:pStyle w:val="a6"/>
        <w:numPr>
          <w:ilvl w:val="0"/>
          <w:numId w:val="9"/>
        </w:num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мотивации к творческому труду, работе на результат, бережному отношению к материальным и духовным ценностям</w:t>
      </w:r>
    </w:p>
    <w:p w:rsidR="001668F2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Pr="00AC0689">
        <w:rPr>
          <w:rFonts w:ascii="Times New Roman" w:hAnsi="Times New Roman" w:cs="Times New Roman"/>
          <w:i/>
          <w:sz w:val="28"/>
          <w:szCs w:val="28"/>
        </w:rPr>
        <w:t xml:space="preserve">определять </w:t>
      </w:r>
      <w:r w:rsidRPr="00AC0689">
        <w:rPr>
          <w:rFonts w:ascii="Times New Roman" w:hAnsi="Times New Roman" w:cs="Times New Roman"/>
          <w:sz w:val="28"/>
          <w:szCs w:val="28"/>
        </w:rPr>
        <w:t xml:space="preserve">и </w:t>
      </w:r>
      <w:r w:rsidRPr="00AC0689">
        <w:rPr>
          <w:rFonts w:ascii="Times New Roman" w:hAnsi="Times New Roman" w:cs="Times New Roman"/>
          <w:i/>
          <w:sz w:val="28"/>
          <w:szCs w:val="28"/>
        </w:rPr>
        <w:t>высказывать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самые простые общие для всех людей правила поведения (основы общечеловеческих нравственных ценностей)</w:t>
      </w:r>
      <w:proofErr w:type="gramStart"/>
      <w:r w:rsidRPr="00AC06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2AED" w:rsidRPr="00AC0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2AED" w:rsidRPr="00AC06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02AED" w:rsidRPr="00AC0689">
        <w:rPr>
          <w:rFonts w:ascii="Times New Roman" w:hAnsi="Times New Roman" w:cs="Times New Roman"/>
          <w:sz w:val="28"/>
          <w:szCs w:val="28"/>
        </w:rPr>
        <w:t>равила поведения в различных ситуациях ( в парке, в лесу, на реке и озере)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В предложенных ситуациях, опираясь на общие для всех правила поведения, </w:t>
      </w:r>
      <w:r w:rsidRPr="00AC0689">
        <w:rPr>
          <w:rFonts w:ascii="Times New Roman" w:hAnsi="Times New Roman" w:cs="Times New Roman"/>
          <w:i/>
          <w:sz w:val="28"/>
          <w:szCs w:val="28"/>
        </w:rPr>
        <w:t>делать выбор</w:t>
      </w:r>
      <w:r w:rsidRPr="00AC0689">
        <w:rPr>
          <w:rFonts w:ascii="Times New Roman" w:hAnsi="Times New Roman" w:cs="Times New Roman"/>
          <w:sz w:val="28"/>
          <w:szCs w:val="28"/>
        </w:rPr>
        <w:t xml:space="preserve">, какой поступок совершить. Средством достижения этих результатов служит учебный материал и задания учебника. </w:t>
      </w:r>
    </w:p>
    <w:p w:rsidR="00802AED" w:rsidRPr="00AC0689" w:rsidRDefault="00802AED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0689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AC0689">
        <w:rPr>
          <w:rFonts w:ascii="Times New Roman" w:hAnsi="Times New Roman" w:cs="Times New Roman"/>
          <w:b/>
          <w:sz w:val="28"/>
          <w:szCs w:val="28"/>
        </w:rPr>
        <w:t xml:space="preserve"> результатами</w:t>
      </w:r>
      <w:r w:rsidRPr="00AC0689">
        <w:rPr>
          <w:rFonts w:ascii="Times New Roman" w:hAnsi="Times New Roman" w:cs="Times New Roman"/>
          <w:sz w:val="28"/>
          <w:szCs w:val="28"/>
        </w:rPr>
        <w:t xml:space="preserve"> изучения курса «Окружающий мир является формирование следующих универсальных учебных действий: 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689">
        <w:rPr>
          <w:rFonts w:ascii="Times New Roman" w:hAnsi="Times New Roman" w:cs="Times New Roman"/>
          <w:b/>
          <w:i/>
          <w:sz w:val="28"/>
          <w:szCs w:val="28"/>
        </w:rPr>
        <w:t xml:space="preserve">Регулятивные УУД: 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Совместно с учителем обнаруживать и формулировать учебную проблему.</w:t>
      </w:r>
    </w:p>
    <w:p w:rsidR="006F409A" w:rsidRPr="00AC0689" w:rsidRDefault="006F409A" w:rsidP="00124BC7">
      <w:pPr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«Окружающий мир». Тема урока: «План и карта». Учащимся предлагается изобразить в тетради яблоко, карандаш в натуральную величину. Затем учитель дает задание изобразить дом в натуральную величину. Так как это невозможно, учащиеся под руководством учителя приходят к выводу, что необходимо использовать масштаб.</w:t>
      </w:r>
    </w:p>
    <w:p w:rsidR="006F409A" w:rsidRPr="00AC0689" w:rsidRDefault="006F409A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случае возникает проблемная ситуация «с удивлением» или «с затруднением», дальше - побуждающий диалог.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Работая по плану, сверять свои действия с целью и, при необходимости, исправлять ошибки с помощью учителя.</w:t>
      </w:r>
      <w:r w:rsidR="00FA5494"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5494"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4BDD9" wp14:editId="5BC41023">
            <wp:extent cx="4304248" cy="847725"/>
            <wp:effectExtent l="0" t="0" r="1270" b="0"/>
            <wp:docPr id="5198" name="Picture 78" descr="https://image.slidesharecdn.com/4p1p-160218083020/95/4-p1-p-139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" name="Picture 78" descr="https://image.slidesharecdn.com/4p1p-160218083020/95/4-p1-p-139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2" b="30360"/>
                    <a:stretch/>
                  </pic:blipFill>
                  <pic:spPr bwMode="auto">
                    <a:xfrm>
                      <a:off x="0" y="0"/>
                      <a:ext cx="4305300" cy="8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 </w:t>
      </w:r>
    </w:p>
    <w:p w:rsidR="001D097F" w:rsidRPr="00AC0689" w:rsidRDefault="001D097F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методическом аппарате каждой темы имеются задания для осуществления </w:t>
      </w:r>
      <w:proofErr w:type="spellStart"/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контрольнооценочной</w:t>
      </w:r>
      <w:proofErr w:type="spellEnd"/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В конце каждого раздела помещены задания под рубрикой «Проверим себя и оценим свои достижения», которые позволяют учащимся сделать вывод о достижении поставленных в начале изучения раздела целей и задач.</w:t>
      </w:r>
    </w:p>
    <w:p w:rsidR="001D097F" w:rsidRPr="00AC0689" w:rsidRDefault="001D097F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A89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689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Познавательные УУД: </w:t>
      </w:r>
    </w:p>
    <w:p w:rsidR="00177A89" w:rsidRPr="00AC0689" w:rsidRDefault="00177A89" w:rsidP="00124BC7">
      <w:pPr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стандартах второго поколения очень большое внимание уделяется </w:t>
      </w:r>
      <w:r w:rsidRPr="00AC06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работе учащихся с информацией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одному из важнейших компонентов умения учиться. В связи с этим в УМК «Школа России» разработана специальная </w:t>
      </w:r>
      <w:r w:rsidRPr="00AC06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система навигации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позволяющая ученику ориентироваться внутри комплекта, а также выходить за рамки комплекта в поисках других источников информации.</w:t>
      </w:r>
    </w:p>
    <w:p w:rsidR="001D097F" w:rsidRPr="00AC0689" w:rsidRDefault="001D097F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i/>
          <w:sz w:val="28"/>
          <w:szCs w:val="28"/>
        </w:rPr>
        <w:t>Отбирать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необходимые для решения учебной задачи источники информации среди предложенных учителем словарей, энциклопедий, справочников. </w:t>
      </w:r>
    </w:p>
    <w:p w:rsidR="001D097F" w:rsidRPr="00AC0689" w:rsidRDefault="001D097F" w:rsidP="00124BC7">
      <w:pPr>
        <w:pStyle w:val="a6"/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частности в учебниках «Окружающий мир» имеются ссылки на пособия для учащихся: атлас-определитель «От земли до неба», «Зеленые страницы», «Великан на поляне».</w:t>
      </w:r>
    </w:p>
    <w:p w:rsidR="001D097F" w:rsidRPr="00AC0689" w:rsidRDefault="001D097F" w:rsidP="00124BC7">
      <w:pPr>
        <w:pStyle w:val="a6"/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система заданий связывает учебник и рабочую тетрадь, учебник и тетрадь тестов, а также организует поиск необходимой информации: в сети Интернет, энциклопедической, справочной, краеведческой, научно-популярной литературе.</w:t>
      </w:r>
    </w:p>
    <w:p w:rsidR="001D097F" w:rsidRPr="00AC0689" w:rsidRDefault="001D097F" w:rsidP="00124BC7">
      <w:pPr>
        <w:pStyle w:val="a6"/>
        <w:shd w:val="clear" w:color="auto" w:fill="FFFFFF"/>
        <w:spacing w:before="100" w:beforeAutospacing="1" w:after="100" w:afterAutospacing="1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BF48C" wp14:editId="5ED14C90">
            <wp:extent cx="5038462" cy="990600"/>
            <wp:effectExtent l="0" t="0" r="0" b="0"/>
            <wp:docPr id="9" name="Picture 4" descr="https://image.slidesharecdn.com/4p1p-160218083020/95/4-p1-p-177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image.slidesharecdn.com/4p1p-160218083020/95/4-p1-p-177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6"/>
                    <a:stretch/>
                  </pic:blipFill>
                  <pic:spPr bwMode="auto">
                    <a:xfrm>
                      <a:off x="0" y="0"/>
                      <a:ext cx="5035664" cy="9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033" w:rsidRPr="00AC0689" w:rsidRDefault="00166033" w:rsidP="00124BC7">
      <w:pPr>
        <w:pStyle w:val="a3"/>
        <w:ind w:left="-142" w:firstLine="851"/>
        <w:rPr>
          <w:sz w:val="28"/>
          <w:szCs w:val="28"/>
        </w:rPr>
      </w:pPr>
      <w:proofErr w:type="gramStart"/>
      <w:r w:rsidRPr="00AC0689">
        <w:rPr>
          <w:sz w:val="28"/>
          <w:szCs w:val="28"/>
        </w:rPr>
        <w:t>Например</w:t>
      </w:r>
      <w:proofErr w:type="gramEnd"/>
      <w:r w:rsidRPr="00AC0689">
        <w:rPr>
          <w:sz w:val="28"/>
          <w:szCs w:val="28"/>
        </w:rPr>
        <w:t xml:space="preserve"> </w:t>
      </w:r>
      <w:r w:rsidRPr="00AC0689">
        <w:rPr>
          <w:b/>
          <w:bCs/>
          <w:sz w:val="28"/>
          <w:szCs w:val="28"/>
        </w:rPr>
        <w:t>Словарная работа</w:t>
      </w:r>
      <w:r w:rsidRPr="00AC0689">
        <w:rPr>
          <w:rStyle w:val="apple-converted-space"/>
          <w:b/>
          <w:bCs/>
          <w:sz w:val="28"/>
          <w:szCs w:val="28"/>
        </w:rPr>
        <w:t> </w:t>
      </w:r>
      <w:r w:rsidRPr="00AC0689">
        <w:rPr>
          <w:sz w:val="28"/>
          <w:szCs w:val="28"/>
        </w:rPr>
        <w:t xml:space="preserve">(по ходу чтения текста дети простым карандашом подчеркивают непонятные им слова и научные термины, далее идет работа со справочной литературой, подбор синонимов, построение высказываний с новым научным понятием) </w:t>
      </w:r>
    </w:p>
    <w:p w:rsidR="001D097F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Ориентироваться в своей системе знаний: самостоятельно </w:t>
      </w:r>
      <w:r w:rsidRPr="00AC0689">
        <w:rPr>
          <w:rFonts w:ascii="Times New Roman" w:hAnsi="Times New Roman" w:cs="Times New Roman"/>
          <w:i/>
          <w:sz w:val="28"/>
          <w:szCs w:val="28"/>
        </w:rPr>
        <w:t>предполагать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, какая информация нужна для решения учебной задачи в один шаг. 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Добывать новые знания: </w:t>
      </w:r>
      <w:r w:rsidRPr="00AC0689">
        <w:rPr>
          <w:rFonts w:ascii="Times New Roman" w:hAnsi="Times New Roman" w:cs="Times New Roman"/>
          <w:i/>
          <w:sz w:val="28"/>
          <w:szCs w:val="28"/>
        </w:rPr>
        <w:t xml:space="preserve">извлекать </w:t>
      </w:r>
      <w:r w:rsidRPr="00AC0689">
        <w:rPr>
          <w:rFonts w:ascii="Times New Roman" w:hAnsi="Times New Roman" w:cs="Times New Roman"/>
          <w:sz w:val="28"/>
          <w:szCs w:val="28"/>
        </w:rPr>
        <w:t>информацию, представленную в разных формах (текст, таблица, схема, иллюстрация и др.).</w:t>
      </w:r>
    </w:p>
    <w:p w:rsidR="00FA5494" w:rsidRPr="00AC0689" w:rsidRDefault="00802AED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Например: Извлекать ( по заданию учителя) необходимую информацию из учебника и дополнительных источников знаний (словари, справочники, энциклопедии) о природных зонах и обсуждать полученные сведения</w:t>
      </w:r>
    </w:p>
    <w:p w:rsidR="00802AED" w:rsidRPr="00AC0689" w:rsidRDefault="00802AED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.</w:t>
      </w:r>
      <w:r w:rsidR="00FA5494"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="00FA5494"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328E0" wp14:editId="42F3D6D1">
            <wp:extent cx="3659741" cy="466725"/>
            <wp:effectExtent l="0" t="0" r="0" b="0"/>
            <wp:docPr id="3" name="Picture 2" descr="https://image.slidesharecdn.com/4p1p-160218083020/95/4-p1-p-86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age.slidesharecdn.com/4p1p-160218083020/95/4-p1-p-86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8" b="15413"/>
                    <a:stretch/>
                  </pic:blipFill>
                  <pic:spPr bwMode="auto">
                    <a:xfrm>
                      <a:off x="0" y="0"/>
                      <a:ext cx="3672408" cy="4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97F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Перерабатывать полученную информацию: </w:t>
      </w:r>
      <w:r w:rsidRPr="00AC0689">
        <w:rPr>
          <w:rFonts w:ascii="Times New Roman" w:hAnsi="Times New Roman" w:cs="Times New Roman"/>
          <w:i/>
          <w:sz w:val="28"/>
          <w:szCs w:val="28"/>
        </w:rPr>
        <w:t>сравнивать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и </w:t>
      </w:r>
      <w:r w:rsidRPr="00AC0689">
        <w:rPr>
          <w:rFonts w:ascii="Times New Roman" w:hAnsi="Times New Roman" w:cs="Times New Roman"/>
          <w:i/>
          <w:sz w:val="28"/>
          <w:szCs w:val="28"/>
        </w:rPr>
        <w:t>группировать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факты и явления; определять причины явлений, событий. </w:t>
      </w:r>
    </w:p>
    <w:p w:rsidR="00177A89" w:rsidRPr="00AC0689" w:rsidRDefault="001D097F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4E7AB" wp14:editId="48B8597F">
            <wp:extent cx="3293860" cy="1143000"/>
            <wp:effectExtent l="0" t="0" r="1905" b="0"/>
            <wp:docPr id="3080" name="Picture 8" descr="https://image.slidesharecdn.com/4p1p-160218083020/95/4-p1-p-13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image.slidesharecdn.com/4p1p-160218083020/95/4-p1-p-13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60"/>
                    <a:stretch/>
                  </pic:blipFill>
                  <pic:spPr bwMode="auto">
                    <a:xfrm>
                      <a:off x="0" y="0"/>
                      <a:ext cx="3292277" cy="11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A89" w:rsidRPr="00AC0689" w:rsidRDefault="00177A89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4E36D3" wp14:editId="4A9A26C0">
            <wp:extent cx="4181475" cy="2497950"/>
            <wp:effectExtent l="0" t="0" r="0" b="0"/>
            <wp:docPr id="7" name="Picture 4" descr="https://image.slidesharecdn.com/4p1p-160218083020/95/4-p1-p-177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image.slidesharecdn.com/4p1p-160218083020/95/4-p1-p-177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55080"/>
                    <a:stretch/>
                  </pic:blipFill>
                  <pic:spPr bwMode="auto">
                    <a:xfrm>
                      <a:off x="0" y="0"/>
                      <a:ext cx="4179154" cy="24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D00" w:rsidRPr="00AC0689" w:rsidRDefault="00296D00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A89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Перерабатывать полученную информацию: </w:t>
      </w:r>
      <w:r w:rsidRPr="00AC0689">
        <w:rPr>
          <w:rFonts w:ascii="Times New Roman" w:hAnsi="Times New Roman" w:cs="Times New Roman"/>
          <w:i/>
          <w:sz w:val="28"/>
          <w:szCs w:val="28"/>
        </w:rPr>
        <w:t>делать выводы</w:t>
      </w:r>
      <w:r w:rsidRPr="00AC0689">
        <w:rPr>
          <w:rFonts w:ascii="Times New Roman" w:hAnsi="Times New Roman" w:cs="Times New Roman"/>
          <w:sz w:val="28"/>
          <w:szCs w:val="28"/>
        </w:rPr>
        <w:t xml:space="preserve"> на основе обобщения знаний.</w:t>
      </w:r>
    </w:p>
    <w:p w:rsidR="00166033" w:rsidRPr="00AC0689" w:rsidRDefault="00166033" w:rsidP="00124BC7">
      <w:pPr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ведут наблюдения явлений природы и общественной жизни, выполняют практические работы и опыты.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Преобразовывать информацию из одной формы в другую: </w:t>
      </w:r>
      <w:r w:rsidRPr="00AC0689">
        <w:rPr>
          <w:rFonts w:ascii="Times New Roman" w:hAnsi="Times New Roman" w:cs="Times New Roman"/>
          <w:i/>
          <w:sz w:val="28"/>
          <w:szCs w:val="28"/>
        </w:rPr>
        <w:t xml:space="preserve">составлять </w:t>
      </w:r>
      <w:r w:rsidRPr="00AC0689">
        <w:rPr>
          <w:rFonts w:ascii="Times New Roman" w:hAnsi="Times New Roman" w:cs="Times New Roman"/>
          <w:sz w:val="28"/>
          <w:szCs w:val="28"/>
        </w:rPr>
        <w:t xml:space="preserve">простой </w:t>
      </w:r>
      <w:r w:rsidRPr="00AC0689">
        <w:rPr>
          <w:rFonts w:ascii="Times New Roman" w:hAnsi="Times New Roman" w:cs="Times New Roman"/>
          <w:i/>
          <w:sz w:val="28"/>
          <w:szCs w:val="28"/>
        </w:rPr>
        <w:t>план</w:t>
      </w:r>
      <w:r w:rsidRPr="00AC0689">
        <w:rPr>
          <w:rFonts w:ascii="Times New Roman" w:hAnsi="Times New Roman" w:cs="Times New Roman"/>
          <w:sz w:val="28"/>
          <w:szCs w:val="28"/>
        </w:rPr>
        <w:t xml:space="preserve"> учебно-научного текста. </w:t>
      </w:r>
    </w:p>
    <w:p w:rsidR="000735D8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Преобразовывать информацию из одной формы в другую: </w:t>
      </w:r>
      <w:r w:rsidRPr="00AC0689">
        <w:rPr>
          <w:rFonts w:ascii="Times New Roman" w:hAnsi="Times New Roman" w:cs="Times New Roman"/>
          <w:i/>
          <w:sz w:val="28"/>
          <w:szCs w:val="28"/>
        </w:rPr>
        <w:t>представлять информацию</w:t>
      </w:r>
      <w:r w:rsidRPr="00AC0689">
        <w:rPr>
          <w:rFonts w:ascii="Times New Roman" w:hAnsi="Times New Roman" w:cs="Times New Roman"/>
          <w:sz w:val="28"/>
          <w:szCs w:val="28"/>
        </w:rPr>
        <w:t xml:space="preserve"> в виде текста, таблицы, схемы. Средством формирования этих действий служит учебный материал и задания учебника. </w:t>
      </w:r>
      <w:r w:rsidR="00177A89"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D7562" wp14:editId="631CFE13">
            <wp:extent cx="3667125" cy="457200"/>
            <wp:effectExtent l="0" t="0" r="0" b="0"/>
            <wp:docPr id="6146" name="Picture 2" descr="https://image.slidesharecdn.com/4p1p-160218083020/95/4-p1-p-86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age.slidesharecdn.com/4p1p-160218083020/95/4-p1-p-86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54" b="6730"/>
                    <a:stretch/>
                  </pic:blipFill>
                  <pic:spPr bwMode="auto">
                    <a:xfrm>
                      <a:off x="0" y="0"/>
                      <a:ext cx="3672408" cy="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0689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Коммуникативные УУД: </w:t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Доносить свою позицию до других: </w:t>
      </w:r>
      <w:r w:rsidRPr="00AC0689">
        <w:rPr>
          <w:rFonts w:ascii="Times New Roman" w:hAnsi="Times New Roman" w:cs="Times New Roman"/>
          <w:i/>
          <w:sz w:val="28"/>
          <w:szCs w:val="28"/>
        </w:rPr>
        <w:t>оформлять</w:t>
      </w:r>
      <w:r w:rsidRPr="00AC0689">
        <w:rPr>
          <w:rFonts w:ascii="Times New Roman" w:hAnsi="Times New Roman" w:cs="Times New Roman"/>
          <w:sz w:val="28"/>
          <w:szCs w:val="28"/>
        </w:rPr>
        <w:t xml:space="preserve"> свои мысли в устной и письменной речи с учётом своих учебных и жизненных речевых ситуаций. </w:t>
      </w:r>
    </w:p>
    <w:p w:rsidR="00FA5494" w:rsidRPr="00AC0689" w:rsidRDefault="00FA5494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C180F" wp14:editId="0443ECA4">
            <wp:extent cx="3819261" cy="1009650"/>
            <wp:effectExtent l="0" t="0" r="0" b="0"/>
            <wp:docPr id="42" name="Picture 2" descr="https://image.slidesharecdn.com/4p1p-160218083020/95/4-p1-p-43-1024.jpg?cb=14557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 descr="https://image.slidesharecdn.com/4p1p-160218083020/95/4-p1-p-43-1024.jpg?cb=14557848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5" b="76720"/>
                    <a:stretch/>
                  </pic:blipFill>
                  <pic:spPr bwMode="auto">
                    <a:xfrm>
                      <a:off x="0" y="0"/>
                      <a:ext cx="3816424" cy="10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D00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Доносить свою позицию до других: высказывать свою точку зрения и пытаться её </w:t>
      </w:r>
      <w:r w:rsidRPr="00AC0689">
        <w:rPr>
          <w:rFonts w:ascii="Times New Roman" w:hAnsi="Times New Roman" w:cs="Times New Roman"/>
          <w:i/>
          <w:sz w:val="28"/>
          <w:szCs w:val="28"/>
        </w:rPr>
        <w:t>обосновать</w:t>
      </w:r>
      <w:r w:rsidRPr="00AC0689">
        <w:rPr>
          <w:rFonts w:ascii="Times New Roman" w:hAnsi="Times New Roman" w:cs="Times New Roman"/>
          <w:sz w:val="28"/>
          <w:szCs w:val="28"/>
        </w:rPr>
        <w:t>, приводя аргументы.</w:t>
      </w:r>
    </w:p>
    <w:p w:rsidR="001668F2" w:rsidRPr="00AC0689" w:rsidRDefault="001668F2" w:rsidP="00124BC7">
      <w:p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 </w:t>
      </w:r>
      <w:r w:rsidRPr="00AC0689">
        <w:rPr>
          <w:rFonts w:ascii="Times New Roman" w:hAnsi="Times New Roman" w:cs="Times New Roman"/>
          <w:sz w:val="28"/>
          <w:szCs w:val="28"/>
        </w:rPr>
        <w:sym w:font="Symbol" w:char="F0B7"/>
      </w:r>
      <w:r w:rsidRPr="00AC0689">
        <w:rPr>
          <w:rFonts w:ascii="Times New Roman" w:hAnsi="Times New Roman" w:cs="Times New Roman"/>
          <w:sz w:val="28"/>
          <w:szCs w:val="28"/>
        </w:rPr>
        <w:t xml:space="preserve"> Слушать других, пытаться принимать другую точку зрения, быть гото</w:t>
      </w:r>
      <w:r w:rsidR="00296D00" w:rsidRPr="00AC0689">
        <w:rPr>
          <w:rFonts w:ascii="Times New Roman" w:hAnsi="Times New Roman" w:cs="Times New Roman"/>
          <w:sz w:val="28"/>
          <w:szCs w:val="28"/>
        </w:rPr>
        <w:t>вым изменить свою точку зрения.</w:t>
      </w:r>
    </w:p>
    <w:p w:rsidR="00D066A4" w:rsidRPr="00AC0689" w:rsidRDefault="00D066A4" w:rsidP="00124BC7">
      <w:pPr>
        <w:pStyle w:val="a3"/>
        <w:ind w:left="-142" w:firstLine="851"/>
        <w:rPr>
          <w:sz w:val="28"/>
          <w:szCs w:val="28"/>
        </w:rPr>
      </w:pPr>
    </w:p>
    <w:p w:rsidR="009F3182" w:rsidRPr="00AC0689" w:rsidRDefault="009F3182" w:rsidP="00124BC7">
      <w:pPr>
        <w:ind w:left="-142"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689">
        <w:rPr>
          <w:rFonts w:ascii="Times New Roman" w:hAnsi="Times New Roman" w:cs="Times New Roman"/>
          <w:b/>
          <w:sz w:val="28"/>
          <w:szCs w:val="28"/>
          <w:u w:val="single"/>
        </w:rPr>
        <w:t>Организация работы на уроках окружающего мира</w:t>
      </w:r>
    </w:p>
    <w:p w:rsidR="009F3182" w:rsidRPr="00AC0689" w:rsidRDefault="009F3182" w:rsidP="00124BC7">
      <w:pPr>
        <w:pStyle w:val="a3"/>
        <w:spacing w:before="90" w:beforeAutospacing="0" w:after="90" w:afterAutospacing="0" w:line="338" w:lineRule="atLeast"/>
        <w:ind w:left="-142" w:firstLine="851"/>
        <w:rPr>
          <w:sz w:val="28"/>
          <w:szCs w:val="28"/>
        </w:rPr>
      </w:pPr>
      <w:r w:rsidRPr="00AC0689">
        <w:rPr>
          <w:sz w:val="28"/>
          <w:szCs w:val="28"/>
        </w:rPr>
        <w:lastRenderedPageBreak/>
        <w:t xml:space="preserve">Общеизвестно, что основной формой организации процесса обучения является урок. В условиях введения стандартов нового поколения задача учителя школы состоит в том, чтобы обеспечить организацию такой учебной деятельности обучающихся, в процессе которой развивались бы их способности. </w:t>
      </w:r>
    </w:p>
    <w:p w:rsidR="009F3182" w:rsidRPr="00AC0689" w:rsidRDefault="009F3182" w:rsidP="00124BC7">
      <w:pPr>
        <w:pStyle w:val="c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142" w:firstLine="851"/>
        <w:jc w:val="both"/>
        <w:rPr>
          <w:sz w:val="28"/>
          <w:szCs w:val="28"/>
          <w:u w:val="single"/>
        </w:rPr>
      </w:pPr>
      <w:r w:rsidRPr="00AC0689">
        <w:rPr>
          <w:sz w:val="28"/>
          <w:szCs w:val="28"/>
        </w:rPr>
        <w:t xml:space="preserve">Одна из форм коллективной деятельности учащихся на уроке является </w:t>
      </w:r>
      <w:r w:rsidRPr="00AC0689">
        <w:rPr>
          <w:sz w:val="28"/>
          <w:szCs w:val="28"/>
          <w:u w:val="single"/>
        </w:rPr>
        <w:t xml:space="preserve">Групповая работа </w:t>
      </w:r>
    </w:p>
    <w:p w:rsidR="009F3182" w:rsidRPr="00AC0689" w:rsidRDefault="009F3182" w:rsidP="00124BC7">
      <w:pPr>
        <w:pStyle w:val="c9"/>
        <w:shd w:val="clear" w:color="auto" w:fill="FFFFFF"/>
        <w:spacing w:before="0" w:beforeAutospacing="0" w:after="0" w:afterAutospacing="0"/>
        <w:ind w:left="-142" w:firstLine="851"/>
        <w:jc w:val="both"/>
        <w:rPr>
          <w:sz w:val="28"/>
          <w:szCs w:val="28"/>
          <w:u w:val="single"/>
        </w:rPr>
      </w:pPr>
      <w:r w:rsidRPr="00AC0689">
        <w:rPr>
          <w:sz w:val="28"/>
          <w:szCs w:val="28"/>
        </w:rPr>
        <w:t>Как гласит народная мудрость «</w:t>
      </w:r>
      <w:r w:rsidRPr="00AC0689">
        <w:rPr>
          <w:sz w:val="28"/>
          <w:szCs w:val="28"/>
          <w:shd w:val="clear" w:color="auto" w:fill="FFFFFF"/>
        </w:rPr>
        <w:t>Одна голова хорошо, а две лучше» В чём преимущества групповой работы как методического приёма учителя</w:t>
      </w:r>
      <w:proofErr w:type="gramStart"/>
      <w:r w:rsidRPr="00AC0689">
        <w:rPr>
          <w:rStyle w:val="c3"/>
          <w:sz w:val="28"/>
          <w:szCs w:val="28"/>
        </w:rPr>
        <w:t xml:space="preserve"> </w:t>
      </w:r>
      <w:r w:rsidRPr="00AC0689">
        <w:rPr>
          <w:rStyle w:val="c1"/>
          <w:sz w:val="28"/>
          <w:szCs w:val="28"/>
        </w:rPr>
        <w:t>В</w:t>
      </w:r>
      <w:proofErr w:type="gramEnd"/>
      <w:r w:rsidRPr="00AC0689">
        <w:rPr>
          <w:rStyle w:val="c1"/>
          <w:sz w:val="28"/>
          <w:szCs w:val="28"/>
        </w:rPr>
        <w:t>ыполняя задание в группах, дети пользуются справочной литературой, учебником, используют метод поиска и отбора нужной информации, обсуждают прочитанное, таким образом происходит взаимообмен информацией, где каждый участник группы активно вовлечен в деятельность.  </w:t>
      </w:r>
    </w:p>
    <w:p w:rsidR="009F3182" w:rsidRPr="00AC0689" w:rsidRDefault="009F3182" w:rsidP="00124BC7">
      <w:pPr>
        <w:pStyle w:val="a6"/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hAnsi="Times New Roman" w:cs="Times New Roman"/>
          <w:sz w:val="28"/>
          <w:szCs w:val="28"/>
        </w:rPr>
        <w:t>Умеют осуществлять работу в группе, вести продуктивный диалог, выражать свои мысли точно, полно, быть терпимым к мнениям других, учитывать их в совместной работе</w:t>
      </w:r>
    </w:p>
    <w:p w:rsidR="00D066A4" w:rsidRPr="00AC0689" w:rsidRDefault="00D066A4" w:rsidP="00124BC7">
      <w:pPr>
        <w:pStyle w:val="a6"/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6A4" w:rsidRPr="00AC0689" w:rsidRDefault="00D066A4" w:rsidP="00124BC7">
      <w:pPr>
        <w:pStyle w:val="c9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-142" w:firstLine="851"/>
        <w:jc w:val="both"/>
        <w:rPr>
          <w:rStyle w:val="a5"/>
          <w:b w:val="0"/>
          <w:bCs w:val="0"/>
          <w:sz w:val="28"/>
          <w:szCs w:val="28"/>
        </w:rPr>
      </w:pPr>
      <w:r w:rsidRPr="00AC0689">
        <w:rPr>
          <w:rStyle w:val="a5"/>
          <w:sz w:val="28"/>
          <w:szCs w:val="28"/>
          <w:shd w:val="clear" w:color="auto" w:fill="FFFFFF"/>
        </w:rPr>
        <w:t>Осуществляется работа в парах с первого класса.</w:t>
      </w:r>
    </w:p>
    <w:p w:rsidR="00D066A4" w:rsidRPr="00AC0689" w:rsidRDefault="00D066A4" w:rsidP="00124BC7">
      <w:pPr>
        <w:pStyle w:val="c9"/>
        <w:shd w:val="clear" w:color="auto" w:fill="FFFFFF"/>
        <w:spacing w:before="0" w:beforeAutospacing="0" w:after="0" w:afterAutospacing="0"/>
        <w:ind w:left="-142" w:firstLine="851"/>
        <w:jc w:val="both"/>
        <w:rPr>
          <w:sz w:val="28"/>
          <w:szCs w:val="28"/>
          <w:shd w:val="clear" w:color="auto" w:fill="FFFFFF"/>
        </w:rPr>
      </w:pPr>
      <w:r w:rsidRPr="00AC0689">
        <w:rPr>
          <w:sz w:val="28"/>
          <w:szCs w:val="28"/>
          <w:shd w:val="clear" w:color="auto" w:fill="FFFFFF"/>
        </w:rPr>
        <w:t xml:space="preserve">Проверять можно ответ, ход решения задачи, домашнее задание и т.д. Следующий этап — научить тренироваться в парах (таблица сложения, устный счет, выполнение заданий по вариантам с последующей взаимопроверкой). Далее идет обсуждение в парах. Это значит говорить по данной теме, ставить вопросы и раскрывать их («Передайте друг другу, о чем я вам только что рассказала»; «Скажи напарнику, как ты его понял» и т.п.) Следует научить детей правильно задавать вопросы и точно отвечать на них. </w:t>
      </w:r>
    </w:p>
    <w:p w:rsidR="00D066A4" w:rsidRPr="00AC0689" w:rsidRDefault="00D066A4" w:rsidP="00124BC7">
      <w:pPr>
        <w:pStyle w:val="c9"/>
        <w:shd w:val="clear" w:color="auto" w:fill="FFFFFF"/>
        <w:spacing w:before="0" w:beforeAutospacing="0" w:after="0" w:afterAutospacing="0"/>
        <w:ind w:left="-142" w:firstLine="851"/>
        <w:jc w:val="both"/>
        <w:rPr>
          <w:sz w:val="28"/>
          <w:szCs w:val="28"/>
          <w:shd w:val="clear" w:color="auto" w:fill="FFFFFF"/>
        </w:rPr>
      </w:pPr>
      <w:r w:rsidRPr="00AC0689">
        <w:rPr>
          <w:sz w:val="28"/>
          <w:szCs w:val="28"/>
          <w:shd w:val="clear" w:color="auto" w:fill="FFFFFF"/>
        </w:rPr>
        <w:t>При работе в парах младшие школьники приучаются внимательно слушать ответ товарища (ведь они выступают в роли учителя); постоянно готовиться к ответу (для ребенка важно, чтобы его спросили); учиться говорить, отвечать, доказывать. Ученик может делать в этот момент то, что в другое время не разрешается — общаться с одноклассником, свободно сидеть. Детям такая работа очень нравится. Ограничение во времени и нежелание отстать от других пар стимулирует первоклассников не отвлекаться и общаться только по теме урока. Есть дети, которые стесняются высказываться при всем классе. В более узком кругу сверстников стеснительные ученики начинают говорить, поскольку знают, их выслушают, не будут смеяться, при необходимости объяснят и помогут.</w:t>
      </w:r>
    </w:p>
    <w:p w:rsidR="004B3E97" w:rsidRPr="00AC0689" w:rsidRDefault="004B3E97" w:rsidP="00124BC7">
      <w:pPr>
        <w:pStyle w:val="c9"/>
        <w:shd w:val="clear" w:color="auto" w:fill="FFFFFF"/>
        <w:spacing w:before="0" w:beforeAutospacing="0" w:after="0" w:afterAutospacing="0"/>
        <w:ind w:left="-142" w:firstLine="851"/>
        <w:jc w:val="both"/>
        <w:rPr>
          <w:sz w:val="28"/>
          <w:szCs w:val="28"/>
          <w:shd w:val="clear" w:color="auto" w:fill="FFFFFF"/>
        </w:rPr>
      </w:pPr>
    </w:p>
    <w:p w:rsidR="004B3E97" w:rsidRPr="00AC0689" w:rsidRDefault="004B3E97" w:rsidP="00124BC7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Современные пятиклассники готовы к активной познавательной деятельности и самостоятельному решению учебных задач. Теперь же, в соответствии с новыми стандартами, нужно:</w:t>
      </w:r>
    </w:p>
    <w:p w:rsidR="004B3E97" w:rsidRPr="00AC0689" w:rsidRDefault="004B3E97" w:rsidP="00124BC7">
      <w:pPr>
        <w:pStyle w:val="a6"/>
        <w:numPr>
          <w:ilvl w:val="0"/>
          <w:numId w:val="10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усилить мотивацию ребёнка к познанию географии,</w:t>
      </w:r>
    </w:p>
    <w:p w:rsidR="004B3E97" w:rsidRPr="00AC0689" w:rsidRDefault="004B3E97" w:rsidP="00124BC7">
      <w:pPr>
        <w:pStyle w:val="a6"/>
        <w:numPr>
          <w:ilvl w:val="0"/>
          <w:numId w:val="10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 xml:space="preserve">продемонстрировать ему, что школьные занятия – это не получение </w:t>
      </w:r>
    </w:p>
    <w:p w:rsidR="004B3E97" w:rsidRPr="00AC0689" w:rsidRDefault="004B3E97" w:rsidP="00124BC7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689">
        <w:rPr>
          <w:rFonts w:ascii="Times New Roman" w:hAnsi="Times New Roman" w:cs="Times New Roman"/>
          <w:sz w:val="28"/>
          <w:szCs w:val="28"/>
        </w:rPr>
        <w:t>отвлечённых от жизни знаний, а необходимая подготовка к жизни, её узнавание, поиск полезной информации и навыки ее применения в реальной жизни.</w:t>
      </w:r>
    </w:p>
    <w:p w:rsidR="009F1813" w:rsidRPr="00AC0689" w:rsidRDefault="009F1813" w:rsidP="00124BC7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74D26" w:rsidRPr="00AC0689" w:rsidRDefault="00D74D26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9F3182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68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DA065A" wp14:editId="13327C12">
                <wp:extent cx="304800" cy="304800"/>
                <wp:effectExtent l="0" t="0" r="0" b="0"/>
                <wp:docPr id="1" name="Прямоугольник 1" descr="https://image.slidesharecdn.com/4p1p-160218083020/95/4-p1-p-28-1024.jpg?cb=1455784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image.slidesharecdn.com/4p1p-160218083020/95/4-p1-p-28-1024.jpg?cb=14557848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oy7T8dAwAAJ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FD4" w:rsidRPr="00AC0689" w:rsidRDefault="000F2FD4" w:rsidP="00124BC7">
      <w:pPr>
        <w:shd w:val="clear" w:color="auto" w:fill="FFFFFF"/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B17" w:rsidRPr="00AC0689" w:rsidRDefault="00187B17" w:rsidP="00124BC7">
      <w:pPr>
        <w:spacing w:after="0" w:line="24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</w:p>
    <w:p w:rsidR="0029060E" w:rsidRPr="0029060E" w:rsidRDefault="0029060E" w:rsidP="00124BC7">
      <w:pPr>
        <w:pStyle w:val="a6"/>
        <w:ind w:left="-142" w:hanging="568"/>
        <w:jc w:val="center"/>
        <w:rPr>
          <w:rFonts w:ascii="Times New Roman" w:eastAsia="Times New Roman" w:hAnsi="Times New Roman"/>
          <w:sz w:val="28"/>
        </w:rPr>
      </w:pPr>
    </w:p>
    <w:sectPr w:rsidR="0029060E" w:rsidRPr="0029060E" w:rsidSect="00124BC7">
      <w:pgSz w:w="11900" w:h="16838"/>
      <w:pgMar w:top="1103" w:right="701" w:bottom="709" w:left="561" w:header="0" w:footer="0" w:gutter="0"/>
      <w:cols w:space="0" w:equalWidth="0">
        <w:col w:w="1063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F323972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渀搀愀猀栀 ĀᜀĀᜀ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decimal"/>
      <w:lvlText w:val=""/>
      <w:lvlJc w:val="center"/>
    </w:lvl>
  </w:abstractNum>
  <w:abstractNum w:abstractNumId="1">
    <w:nsid w:val="00000006"/>
    <w:multiLevelType w:val="hybridMultilevel"/>
    <w:tmpl w:val="BCD266D8"/>
    <w:lvl w:ilvl="0" w:tplc="FFFFFFFF">
      <w:numFmt w:val="decimal"/>
      <w:suff w:val="space"/>
      <w:lvlText w:val=""/>
      <w:lvlJc w:val="left"/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decimal"/>
      <w:lvlText w:null="1"/>
      <w:lvlJc w:val="left"/>
    </w:lvl>
  </w:abstractNum>
  <w:abstractNum w:abstractNumId="2">
    <w:nsid w:val="0922083B"/>
    <w:multiLevelType w:val="multilevel"/>
    <w:tmpl w:val="C532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91F59"/>
    <w:multiLevelType w:val="hybridMultilevel"/>
    <w:tmpl w:val="4C8E3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614E7"/>
    <w:multiLevelType w:val="hybridMultilevel"/>
    <w:tmpl w:val="38A8F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96931"/>
    <w:multiLevelType w:val="multilevel"/>
    <w:tmpl w:val="A7DE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6F1A7C"/>
    <w:multiLevelType w:val="multilevel"/>
    <w:tmpl w:val="81063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932579"/>
    <w:multiLevelType w:val="multilevel"/>
    <w:tmpl w:val="7F4ABE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F90D48"/>
    <w:multiLevelType w:val="hybridMultilevel"/>
    <w:tmpl w:val="7E40DC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D2307D9"/>
    <w:multiLevelType w:val="hybridMultilevel"/>
    <w:tmpl w:val="D3F8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AB"/>
    <w:rsid w:val="00030D3C"/>
    <w:rsid w:val="000558F6"/>
    <w:rsid w:val="000735D8"/>
    <w:rsid w:val="00086149"/>
    <w:rsid w:val="000F2FD4"/>
    <w:rsid w:val="00124BC7"/>
    <w:rsid w:val="00166033"/>
    <w:rsid w:val="001668F2"/>
    <w:rsid w:val="001714FC"/>
    <w:rsid w:val="00177A89"/>
    <w:rsid w:val="00187B17"/>
    <w:rsid w:val="001D097F"/>
    <w:rsid w:val="001D16C1"/>
    <w:rsid w:val="001E3323"/>
    <w:rsid w:val="001F63D0"/>
    <w:rsid w:val="002308B6"/>
    <w:rsid w:val="002448CD"/>
    <w:rsid w:val="0029060E"/>
    <w:rsid w:val="00296D00"/>
    <w:rsid w:val="003066D5"/>
    <w:rsid w:val="00364F74"/>
    <w:rsid w:val="004B3E97"/>
    <w:rsid w:val="005035F6"/>
    <w:rsid w:val="00514F28"/>
    <w:rsid w:val="005A1E18"/>
    <w:rsid w:val="005B659C"/>
    <w:rsid w:val="005C0F12"/>
    <w:rsid w:val="005D0954"/>
    <w:rsid w:val="0065452D"/>
    <w:rsid w:val="00690528"/>
    <w:rsid w:val="006C7369"/>
    <w:rsid w:val="006F409A"/>
    <w:rsid w:val="0070634D"/>
    <w:rsid w:val="007266AB"/>
    <w:rsid w:val="00740F6F"/>
    <w:rsid w:val="00802AED"/>
    <w:rsid w:val="00837864"/>
    <w:rsid w:val="0085256F"/>
    <w:rsid w:val="00860C92"/>
    <w:rsid w:val="0090789E"/>
    <w:rsid w:val="00911B79"/>
    <w:rsid w:val="009B1A3E"/>
    <w:rsid w:val="009E43BF"/>
    <w:rsid w:val="009E48CE"/>
    <w:rsid w:val="009F1813"/>
    <w:rsid w:val="009F3182"/>
    <w:rsid w:val="00AC0689"/>
    <w:rsid w:val="00B70F06"/>
    <w:rsid w:val="00C64D5D"/>
    <w:rsid w:val="00CC462E"/>
    <w:rsid w:val="00D066A4"/>
    <w:rsid w:val="00D74D26"/>
    <w:rsid w:val="00DA757B"/>
    <w:rsid w:val="00DE13AE"/>
    <w:rsid w:val="00EE4F82"/>
    <w:rsid w:val="00F60152"/>
    <w:rsid w:val="00F70E4E"/>
    <w:rsid w:val="00FA39D6"/>
    <w:rsid w:val="00FA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0F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659C"/>
  </w:style>
  <w:style w:type="character" w:styleId="a5">
    <w:name w:val="Strong"/>
    <w:basedOn w:val="a0"/>
    <w:uiPriority w:val="22"/>
    <w:qFormat/>
    <w:rsid w:val="005B659C"/>
    <w:rPr>
      <w:b/>
      <w:bCs/>
    </w:rPr>
  </w:style>
  <w:style w:type="paragraph" w:styleId="a6">
    <w:name w:val="List Paragraph"/>
    <w:basedOn w:val="a"/>
    <w:uiPriority w:val="34"/>
    <w:qFormat/>
    <w:rsid w:val="001D16C1"/>
    <w:pPr>
      <w:ind w:left="720"/>
      <w:contextualSpacing/>
    </w:pPr>
  </w:style>
  <w:style w:type="paragraph" w:customStyle="1" w:styleId="a7">
    <w:name w:val="Текст в заданном формате"/>
    <w:basedOn w:val="a"/>
    <w:rsid w:val="00DA75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8">
    <w:name w:val="Title"/>
    <w:basedOn w:val="a"/>
    <w:link w:val="a9"/>
    <w:qFormat/>
    <w:rsid w:val="00860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rsid w:val="00860C9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c9">
    <w:name w:val="c9"/>
    <w:basedOn w:val="a"/>
    <w:rsid w:val="00D06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3182"/>
  </w:style>
  <w:style w:type="character" w:customStyle="1" w:styleId="c3">
    <w:name w:val="c3"/>
    <w:basedOn w:val="a0"/>
    <w:rsid w:val="009F3182"/>
  </w:style>
  <w:style w:type="character" w:styleId="aa">
    <w:name w:val="Emphasis"/>
    <w:basedOn w:val="a0"/>
    <w:uiPriority w:val="20"/>
    <w:qFormat/>
    <w:rsid w:val="001668F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3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0F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659C"/>
  </w:style>
  <w:style w:type="character" w:styleId="a5">
    <w:name w:val="Strong"/>
    <w:basedOn w:val="a0"/>
    <w:uiPriority w:val="22"/>
    <w:qFormat/>
    <w:rsid w:val="005B659C"/>
    <w:rPr>
      <w:b/>
      <w:bCs/>
    </w:rPr>
  </w:style>
  <w:style w:type="paragraph" w:styleId="a6">
    <w:name w:val="List Paragraph"/>
    <w:basedOn w:val="a"/>
    <w:uiPriority w:val="34"/>
    <w:qFormat/>
    <w:rsid w:val="001D16C1"/>
    <w:pPr>
      <w:ind w:left="720"/>
      <w:contextualSpacing/>
    </w:pPr>
  </w:style>
  <w:style w:type="paragraph" w:customStyle="1" w:styleId="a7">
    <w:name w:val="Текст в заданном формате"/>
    <w:basedOn w:val="a"/>
    <w:rsid w:val="00DA75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8">
    <w:name w:val="Title"/>
    <w:basedOn w:val="a"/>
    <w:link w:val="a9"/>
    <w:qFormat/>
    <w:rsid w:val="00860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rsid w:val="00860C92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c9">
    <w:name w:val="c9"/>
    <w:basedOn w:val="a"/>
    <w:rsid w:val="00D06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3182"/>
  </w:style>
  <w:style w:type="character" w:customStyle="1" w:styleId="c3">
    <w:name w:val="c3"/>
    <w:basedOn w:val="a0"/>
    <w:rsid w:val="009F3182"/>
  </w:style>
  <w:style w:type="character" w:styleId="aa">
    <w:name w:val="Emphasis"/>
    <w:basedOn w:val="a0"/>
    <w:uiPriority w:val="20"/>
    <w:qFormat/>
    <w:rsid w:val="001668F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3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6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</cp:revision>
  <dcterms:created xsi:type="dcterms:W3CDTF">2017-02-15T02:55:00Z</dcterms:created>
  <dcterms:modified xsi:type="dcterms:W3CDTF">2020-08-19T07:25:00Z</dcterms:modified>
</cp:coreProperties>
</file>